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E68D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东北师范大学行政办公类设备家具配置申请表</w:t>
      </w:r>
    </w:p>
    <w:p w14:paraId="79EB978C">
      <w:pPr>
        <w:jc w:val="both"/>
        <w:rPr>
          <w:rFonts w:hint="eastAsia" w:asciiTheme="majorEastAsia" w:hAnsiTheme="majorEastAsia" w:eastAsiaTheme="majorEastAsia" w:cstheme="majorEastAsia"/>
          <w:color w:val="FF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  <w:t xml:space="preserve">申请单位：xxx(盖章)     </w:t>
      </w:r>
      <w:r>
        <w:rPr>
          <w:rFonts w:hint="eastAsia" w:asciiTheme="majorEastAsia" w:hAnsiTheme="majorEastAsia" w:eastAsiaTheme="majorEastAsia" w:cstheme="majorEastAsia"/>
          <w:sz w:val="13"/>
          <w:szCs w:val="13"/>
          <w:lang w:val="en-US" w:eastAsia="zh-CN"/>
        </w:rPr>
        <w:t xml:space="preserve">                                                                                                                                                    </w:t>
      </w:r>
      <w:r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  <w:t>申请时间：xx年xx月xx日</w:t>
      </w:r>
    </w:p>
    <w:tbl>
      <w:tblPr>
        <w:tblStyle w:val="3"/>
        <w:tblpPr w:leftFromText="180" w:rightFromText="180" w:vertAnchor="page" w:horzAnchor="page" w:tblpX="1321" w:tblpY="1918"/>
        <w:tblOverlap w:val="never"/>
        <w:tblW w:w="51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86"/>
        <w:gridCol w:w="2019"/>
        <w:gridCol w:w="1902"/>
        <w:gridCol w:w="1920"/>
        <w:gridCol w:w="2253"/>
        <w:gridCol w:w="1996"/>
        <w:gridCol w:w="2078"/>
      </w:tblGrid>
      <w:tr w14:paraId="47FA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4" w:type="pct"/>
            <w:vAlign w:val="center"/>
          </w:tcPr>
          <w:p w14:paraId="0619665F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  <w:lang w:val="en-US" w:eastAsia="zh-CN"/>
              </w:rPr>
              <w:t>配置资产名称</w:t>
            </w:r>
          </w:p>
        </w:tc>
        <w:tc>
          <w:tcPr>
            <w:tcW w:w="337" w:type="pct"/>
            <w:vAlign w:val="center"/>
          </w:tcPr>
          <w:p w14:paraId="70FAE34D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  <w:t>数量</w:t>
            </w:r>
          </w:p>
          <w:p w14:paraId="2AACAA06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  <w:t>(台/件)</w:t>
            </w:r>
          </w:p>
        </w:tc>
        <w:tc>
          <w:tcPr>
            <w:tcW w:w="690" w:type="pct"/>
            <w:vAlign w:val="center"/>
          </w:tcPr>
          <w:p w14:paraId="13EE76EF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  <w:t>预算金额</w:t>
            </w:r>
          </w:p>
          <w:p w14:paraId="0096ECF9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  <w:t>（元）</w:t>
            </w:r>
          </w:p>
        </w:tc>
        <w:tc>
          <w:tcPr>
            <w:tcW w:w="650" w:type="pct"/>
            <w:vAlign w:val="center"/>
          </w:tcPr>
          <w:p w14:paraId="6CD59DE4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</w:rPr>
              <w:t>新增/更新</w:t>
            </w:r>
          </w:p>
        </w:tc>
        <w:tc>
          <w:tcPr>
            <w:tcW w:w="656" w:type="pct"/>
            <w:vAlign w:val="center"/>
          </w:tcPr>
          <w:p w14:paraId="4F6F6DF2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</w:rPr>
              <w:t>使用人</w:t>
            </w:r>
          </w:p>
        </w:tc>
        <w:tc>
          <w:tcPr>
            <w:tcW w:w="770" w:type="pct"/>
            <w:vAlign w:val="center"/>
          </w:tcPr>
          <w:p w14:paraId="0F5FC742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  <w:t>原资产购置时间</w:t>
            </w:r>
          </w:p>
        </w:tc>
        <w:tc>
          <w:tcPr>
            <w:tcW w:w="682" w:type="pct"/>
            <w:vAlign w:val="center"/>
          </w:tcPr>
          <w:p w14:paraId="625A9EFC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  <w:t>原资产编号</w:t>
            </w:r>
          </w:p>
        </w:tc>
        <w:tc>
          <w:tcPr>
            <w:tcW w:w="709" w:type="pct"/>
            <w:vAlign w:val="center"/>
          </w:tcPr>
          <w:p w14:paraId="121AA001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  <w:t>原资产拟处置方式（报废、调拨、闲置）</w:t>
            </w:r>
          </w:p>
        </w:tc>
      </w:tr>
      <w:tr w14:paraId="73EC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4" w:type="pct"/>
          </w:tcPr>
          <w:p w14:paraId="2EEA0AF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37" w:type="pct"/>
          </w:tcPr>
          <w:p w14:paraId="065EE81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90" w:type="pct"/>
          </w:tcPr>
          <w:p w14:paraId="5784398C">
            <w:pPr>
              <w:jc w:val="center"/>
              <w:rPr>
                <w:vertAlign w:val="baseline"/>
              </w:rPr>
            </w:pPr>
          </w:p>
        </w:tc>
        <w:tc>
          <w:tcPr>
            <w:tcW w:w="650" w:type="pct"/>
          </w:tcPr>
          <w:p w14:paraId="40C063C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6" w:type="pct"/>
          </w:tcPr>
          <w:p w14:paraId="5A6CA12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70" w:type="pct"/>
          </w:tcPr>
          <w:p w14:paraId="3222074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82" w:type="pct"/>
          </w:tcPr>
          <w:p w14:paraId="450FB72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09" w:type="pct"/>
          </w:tcPr>
          <w:p w14:paraId="780C06A1">
            <w:pPr>
              <w:jc w:val="center"/>
              <w:rPr>
                <w:vertAlign w:val="baseline"/>
              </w:rPr>
            </w:pPr>
          </w:p>
        </w:tc>
      </w:tr>
      <w:tr w14:paraId="6BBA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4" w:type="pct"/>
          </w:tcPr>
          <w:p w14:paraId="6E45180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37" w:type="pct"/>
          </w:tcPr>
          <w:p w14:paraId="3436895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90" w:type="pct"/>
          </w:tcPr>
          <w:p w14:paraId="3E3C1EAA">
            <w:pPr>
              <w:jc w:val="center"/>
              <w:rPr>
                <w:vertAlign w:val="baseline"/>
              </w:rPr>
            </w:pPr>
          </w:p>
        </w:tc>
        <w:tc>
          <w:tcPr>
            <w:tcW w:w="650" w:type="pct"/>
          </w:tcPr>
          <w:p w14:paraId="6C9D241B">
            <w:pPr>
              <w:jc w:val="center"/>
              <w:rPr>
                <w:vertAlign w:val="baseline"/>
              </w:rPr>
            </w:pPr>
          </w:p>
        </w:tc>
        <w:tc>
          <w:tcPr>
            <w:tcW w:w="656" w:type="pct"/>
          </w:tcPr>
          <w:p w14:paraId="4D6002C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70" w:type="pct"/>
          </w:tcPr>
          <w:p w14:paraId="4E42E29A">
            <w:pPr>
              <w:jc w:val="center"/>
              <w:rPr>
                <w:vertAlign w:val="baseline"/>
              </w:rPr>
            </w:pPr>
          </w:p>
        </w:tc>
        <w:tc>
          <w:tcPr>
            <w:tcW w:w="682" w:type="pct"/>
          </w:tcPr>
          <w:p w14:paraId="5BFEFA83">
            <w:pPr>
              <w:jc w:val="center"/>
              <w:rPr>
                <w:vertAlign w:val="baseline"/>
              </w:rPr>
            </w:pPr>
          </w:p>
        </w:tc>
        <w:tc>
          <w:tcPr>
            <w:tcW w:w="709" w:type="pct"/>
          </w:tcPr>
          <w:p w14:paraId="01010EAC">
            <w:pPr>
              <w:jc w:val="center"/>
              <w:rPr>
                <w:vertAlign w:val="baseline"/>
              </w:rPr>
            </w:pPr>
          </w:p>
        </w:tc>
      </w:tr>
      <w:tr w14:paraId="161F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4" w:type="pct"/>
          </w:tcPr>
          <w:p w14:paraId="348A8DF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37" w:type="pct"/>
          </w:tcPr>
          <w:p w14:paraId="47973A8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90" w:type="pct"/>
          </w:tcPr>
          <w:p w14:paraId="1D552D31">
            <w:pPr>
              <w:jc w:val="center"/>
              <w:rPr>
                <w:vertAlign w:val="baseline"/>
              </w:rPr>
            </w:pPr>
          </w:p>
        </w:tc>
        <w:tc>
          <w:tcPr>
            <w:tcW w:w="650" w:type="pct"/>
          </w:tcPr>
          <w:p w14:paraId="37C3378C">
            <w:pPr>
              <w:jc w:val="center"/>
              <w:rPr>
                <w:vertAlign w:val="baseline"/>
              </w:rPr>
            </w:pPr>
          </w:p>
        </w:tc>
        <w:tc>
          <w:tcPr>
            <w:tcW w:w="656" w:type="pct"/>
          </w:tcPr>
          <w:p w14:paraId="27E4F53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70" w:type="pct"/>
          </w:tcPr>
          <w:p w14:paraId="29DE59A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82" w:type="pct"/>
          </w:tcPr>
          <w:p w14:paraId="5E706F6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09" w:type="pct"/>
          </w:tcPr>
          <w:p w14:paraId="5EAB14F7">
            <w:pPr>
              <w:jc w:val="center"/>
              <w:rPr>
                <w:vertAlign w:val="baseline"/>
              </w:rPr>
            </w:pPr>
          </w:p>
        </w:tc>
      </w:tr>
      <w:tr w14:paraId="393F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4" w:type="pct"/>
          </w:tcPr>
          <w:p w14:paraId="5FC4504B">
            <w:pPr>
              <w:rPr>
                <w:vertAlign w:val="baseline"/>
              </w:rPr>
            </w:pPr>
          </w:p>
        </w:tc>
        <w:tc>
          <w:tcPr>
            <w:tcW w:w="337" w:type="pct"/>
          </w:tcPr>
          <w:p w14:paraId="2B332323">
            <w:pPr>
              <w:rPr>
                <w:vertAlign w:val="baseline"/>
              </w:rPr>
            </w:pPr>
          </w:p>
        </w:tc>
        <w:tc>
          <w:tcPr>
            <w:tcW w:w="690" w:type="pct"/>
          </w:tcPr>
          <w:p w14:paraId="3DEAB7F2">
            <w:pPr>
              <w:rPr>
                <w:vertAlign w:val="baseline"/>
              </w:rPr>
            </w:pPr>
          </w:p>
        </w:tc>
        <w:tc>
          <w:tcPr>
            <w:tcW w:w="650" w:type="pct"/>
          </w:tcPr>
          <w:p w14:paraId="13598F10">
            <w:pPr>
              <w:rPr>
                <w:vertAlign w:val="baseline"/>
              </w:rPr>
            </w:pPr>
          </w:p>
        </w:tc>
        <w:tc>
          <w:tcPr>
            <w:tcW w:w="656" w:type="pct"/>
          </w:tcPr>
          <w:p w14:paraId="6CEBA692">
            <w:pPr>
              <w:rPr>
                <w:vertAlign w:val="baseline"/>
              </w:rPr>
            </w:pPr>
          </w:p>
        </w:tc>
        <w:tc>
          <w:tcPr>
            <w:tcW w:w="770" w:type="pct"/>
          </w:tcPr>
          <w:p w14:paraId="564118A7">
            <w:pPr>
              <w:rPr>
                <w:vertAlign w:val="baseline"/>
              </w:rPr>
            </w:pPr>
          </w:p>
        </w:tc>
        <w:tc>
          <w:tcPr>
            <w:tcW w:w="682" w:type="pct"/>
          </w:tcPr>
          <w:p w14:paraId="08BE3302">
            <w:pPr>
              <w:rPr>
                <w:vertAlign w:val="baseline"/>
              </w:rPr>
            </w:pPr>
          </w:p>
        </w:tc>
        <w:tc>
          <w:tcPr>
            <w:tcW w:w="709" w:type="pct"/>
          </w:tcPr>
          <w:p w14:paraId="7D0C317A">
            <w:pPr>
              <w:rPr>
                <w:vertAlign w:val="baseline"/>
              </w:rPr>
            </w:pPr>
          </w:p>
        </w:tc>
      </w:tr>
      <w:tr w14:paraId="34C3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1" w:type="pct"/>
            <w:gridSpan w:val="2"/>
            <w:vAlign w:val="center"/>
          </w:tcPr>
          <w:p w14:paraId="6C7055E6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  <w:lang w:val="en-US" w:eastAsia="zh-CN"/>
              </w:rPr>
              <w:t>预算合计：</w:t>
            </w:r>
          </w:p>
        </w:tc>
        <w:tc>
          <w:tcPr>
            <w:tcW w:w="690" w:type="pct"/>
          </w:tcPr>
          <w:p w14:paraId="2CB97779">
            <w:pPr>
              <w:rPr>
                <w:vertAlign w:val="baseline"/>
              </w:rPr>
            </w:pPr>
          </w:p>
        </w:tc>
        <w:tc>
          <w:tcPr>
            <w:tcW w:w="650" w:type="pct"/>
          </w:tcPr>
          <w:p w14:paraId="0C3CC6D7">
            <w:pPr>
              <w:rPr>
                <w:vertAlign w:val="baseline"/>
              </w:rPr>
            </w:pPr>
          </w:p>
        </w:tc>
        <w:tc>
          <w:tcPr>
            <w:tcW w:w="656" w:type="pct"/>
          </w:tcPr>
          <w:p w14:paraId="239BB39B">
            <w:pPr>
              <w:rPr>
                <w:vertAlign w:val="baseline"/>
              </w:rPr>
            </w:pPr>
          </w:p>
        </w:tc>
        <w:tc>
          <w:tcPr>
            <w:tcW w:w="770" w:type="pct"/>
          </w:tcPr>
          <w:p w14:paraId="4727CFD4">
            <w:pPr>
              <w:rPr>
                <w:vertAlign w:val="baseline"/>
              </w:rPr>
            </w:pPr>
          </w:p>
        </w:tc>
        <w:tc>
          <w:tcPr>
            <w:tcW w:w="682" w:type="pct"/>
          </w:tcPr>
          <w:p w14:paraId="0DF380A1">
            <w:pPr>
              <w:rPr>
                <w:vertAlign w:val="baseline"/>
              </w:rPr>
            </w:pPr>
          </w:p>
        </w:tc>
        <w:tc>
          <w:tcPr>
            <w:tcW w:w="709" w:type="pct"/>
          </w:tcPr>
          <w:p w14:paraId="715D24E2">
            <w:pPr>
              <w:rPr>
                <w:vertAlign w:val="baseline"/>
              </w:rPr>
            </w:pPr>
          </w:p>
        </w:tc>
      </w:tr>
      <w:tr w14:paraId="7BF4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41" w:type="pct"/>
            <w:gridSpan w:val="2"/>
            <w:vAlign w:val="center"/>
          </w:tcPr>
          <w:p w14:paraId="4E3A03A2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  <w:lang w:val="en-US" w:eastAsia="zh-CN"/>
              </w:rPr>
              <w:t>资产</w:t>
            </w: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  <w:t>配置理由</w:t>
            </w:r>
          </w:p>
        </w:tc>
        <w:tc>
          <w:tcPr>
            <w:tcW w:w="4158" w:type="pct"/>
            <w:gridSpan w:val="6"/>
            <w:vAlign w:val="center"/>
          </w:tcPr>
          <w:p w14:paraId="226666DE">
            <w:pPr>
              <w:jc w:val="center"/>
              <w:rPr>
                <w:rFonts w:hint="eastAsia"/>
                <w:vertAlign w:val="baseline"/>
              </w:rPr>
            </w:pPr>
          </w:p>
          <w:p w14:paraId="36B8E8C2">
            <w:pPr>
              <w:spacing w:line="240" w:lineRule="auto"/>
              <w:jc w:val="center"/>
              <w:rPr>
                <w:rFonts w:hint="eastAsia"/>
                <w:vertAlign w:val="baseline"/>
              </w:rPr>
            </w:pPr>
          </w:p>
          <w:p w14:paraId="7D9CA3F8">
            <w:pPr>
              <w:spacing w:line="240" w:lineRule="auto"/>
              <w:ind w:firstLine="6720" w:firstLineChars="3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C457699">
            <w:pPr>
              <w:spacing w:line="240" w:lineRule="auto"/>
              <w:ind w:firstLine="6720" w:firstLineChars="3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08C49E">
            <w:pPr>
              <w:spacing w:line="240" w:lineRule="auto"/>
              <w:ind w:firstLine="6720" w:firstLineChars="3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9234B2D">
            <w:pPr>
              <w:spacing w:line="360" w:lineRule="auto"/>
              <w:ind w:firstLine="6720" w:firstLineChars="3200"/>
              <w:jc w:val="both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申请单位</w:t>
            </w:r>
            <w:r>
              <w:rPr>
                <w:rFonts w:hint="eastAsia"/>
                <w:vertAlign w:val="baseline"/>
              </w:rPr>
              <w:t>负责人签字：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13AB58D2">
            <w:pPr>
              <w:spacing w:line="360" w:lineRule="auto"/>
              <w:ind w:firstLine="7140" w:firstLineChars="3400"/>
              <w:jc w:val="both"/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资产配置联系人：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635CDD40">
            <w:pPr>
              <w:spacing w:line="360" w:lineRule="auto"/>
              <w:ind w:firstLine="7770" w:firstLineChars="3700"/>
              <w:jc w:val="both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联系电话：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</w:t>
            </w:r>
          </w:p>
        </w:tc>
      </w:tr>
      <w:tr w14:paraId="4E54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841" w:type="pct"/>
            <w:gridSpan w:val="2"/>
            <w:vAlign w:val="center"/>
          </w:tcPr>
          <w:p w14:paraId="42E929B0">
            <w:pPr>
              <w:jc w:val="center"/>
              <w:rPr>
                <w:rFonts w:hint="default" w:ascii="黑体" w:hAnsi="黑体" w:eastAsia="黑体" w:cs="黑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</w:rPr>
              <w:t>资产</w:t>
            </w:r>
            <w:r>
              <w:rPr>
                <w:rFonts w:hint="eastAsia" w:ascii="黑体" w:hAnsi="黑体" w:eastAsia="黑体" w:cs="黑体"/>
                <w:sz w:val="20"/>
                <w:szCs w:val="22"/>
                <w:vertAlign w:val="baseline"/>
                <w:lang w:val="en-US" w:eastAsia="zh-CN"/>
              </w:rPr>
              <w:t>配置意见</w:t>
            </w:r>
          </w:p>
        </w:tc>
        <w:tc>
          <w:tcPr>
            <w:tcW w:w="4158" w:type="pct"/>
            <w:gridSpan w:val="6"/>
            <w:vAlign w:val="center"/>
          </w:tcPr>
          <w:p w14:paraId="5FFD5128">
            <w:pPr>
              <w:spacing w:line="240" w:lineRule="auto"/>
              <w:jc w:val="left"/>
              <w:rPr>
                <w:rFonts w:hint="eastAsia"/>
                <w:vertAlign w:val="baseline"/>
              </w:rPr>
            </w:pPr>
          </w:p>
          <w:p w14:paraId="1F63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8" w:lineRule="auto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符合配置和配比标准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</w:rPr>
              <w:t>不涉及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</w:rPr>
              <w:t>是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</w:rPr>
              <w:t>否 签字：</w:t>
            </w:r>
            <w:r>
              <w:rPr>
                <w:rFonts w:hint="eastAsia"/>
                <w:strike w:val="0"/>
                <w:dstrike w:val="0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trike w:val="0"/>
                <w:dstrike w:val="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</w:rPr>
              <w:t>符合报废处置标准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</w:rPr>
              <w:t>不涉及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</w:rPr>
              <w:t>是</w:t>
            </w:r>
            <w:r>
              <w:rPr>
                <w:rFonts w:hint="eastAsia"/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</w:rPr>
              <w:t>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</w:p>
          <w:p w14:paraId="2C37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left"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trike w:val="0"/>
                <w:dstrike w:val="0"/>
                <w:u w:val="none"/>
                <w:vertAlign w:val="baseline"/>
                <w:lang w:val="en-US" w:eastAsia="zh-CN"/>
              </w:rPr>
              <w:t xml:space="preserve">                  具备资产配置资格 </w:t>
            </w:r>
            <w:r>
              <w:rPr>
                <w:rFonts w:hint="eastAsia"/>
                <w:vertAlign w:val="baseline"/>
              </w:rPr>
              <w:t>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trike w:val="0"/>
                <w:dstrike w:val="0"/>
                <w:u w:val="none"/>
                <w:vertAlign w:val="baselin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strike w:val="0"/>
                <w:dstrike w:val="0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val="en-US" w:eastAsia="zh-CN"/>
              </w:rPr>
              <w:t>资产与实验室管理处</w:t>
            </w:r>
            <w:r>
              <w:rPr>
                <w:rFonts w:hint="eastAsia"/>
                <w:vertAlign w:val="baseline"/>
              </w:rPr>
              <w:t>负责人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4340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7560" w:firstLineChars="3600"/>
              <w:jc w:val="left"/>
              <w:textAlignment w:val="auto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月     日</w:t>
            </w:r>
          </w:p>
        </w:tc>
      </w:tr>
    </w:tbl>
    <w:p w14:paraId="2C6A0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FF0000"/>
          <w:sz w:val="18"/>
          <w:szCs w:val="18"/>
        </w:rPr>
      </w:pPr>
      <w:r>
        <w:rPr>
          <w:rFonts w:hint="eastAsia" w:ascii="仿宋" w:hAnsi="仿宋" w:eastAsia="仿宋" w:cs="仿宋"/>
          <w:color w:val="FF0000"/>
          <w:sz w:val="18"/>
          <w:szCs w:val="18"/>
        </w:rPr>
        <w:t>注：</w:t>
      </w:r>
    </w:p>
    <w:p w14:paraId="5E514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FF0000"/>
          <w:sz w:val="18"/>
          <w:szCs w:val="18"/>
        </w:rPr>
      </w:pPr>
      <w:r>
        <w:rPr>
          <w:rFonts w:hint="eastAsia" w:ascii="仿宋" w:hAnsi="仿宋" w:eastAsia="仿宋" w:cs="仿宋"/>
          <w:color w:val="FF0000"/>
          <w:sz w:val="18"/>
          <w:szCs w:val="18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18"/>
          <w:szCs w:val="18"/>
        </w:rPr>
        <w:t>新增设备家具原因。如：新设立机构、新进人员、新增职责和工作任务等，因人员调整新增设备家具的</w:t>
      </w:r>
      <w:r>
        <w:rPr>
          <w:rFonts w:hint="eastAsia" w:ascii="仿宋" w:hAnsi="仿宋" w:eastAsia="仿宋" w:cs="仿宋"/>
          <w:color w:val="FF0000"/>
          <w:sz w:val="18"/>
          <w:szCs w:val="18"/>
          <w:lang w:val="en-US" w:eastAsia="zh-CN"/>
        </w:rPr>
        <w:t>,</w:t>
      </w:r>
      <w:r>
        <w:rPr>
          <w:rFonts w:hint="eastAsia" w:ascii="仿宋" w:hAnsi="仿宋" w:eastAsia="仿宋" w:cs="仿宋"/>
          <w:color w:val="FF0000"/>
          <w:sz w:val="18"/>
          <w:szCs w:val="18"/>
        </w:rPr>
        <w:t>请说明原设备家具使用情况。</w:t>
      </w:r>
    </w:p>
    <w:p w14:paraId="142B4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color w:val="FF0000"/>
          <w:sz w:val="18"/>
          <w:szCs w:val="18"/>
        </w:rPr>
      </w:pPr>
      <w:r>
        <w:rPr>
          <w:rFonts w:hint="eastAsia" w:ascii="仿宋" w:hAnsi="仿宋" w:eastAsia="仿宋" w:cs="仿宋"/>
          <w:color w:val="FF0000"/>
          <w:sz w:val="18"/>
          <w:szCs w:val="18"/>
        </w:rPr>
        <w:t>2.更新设备家具原因。如：</w:t>
      </w:r>
      <w:r>
        <w:rPr>
          <w:rFonts w:hint="eastAsia" w:ascii="仿宋" w:hAnsi="仿宋" w:eastAsia="仿宋" w:cs="仿宋"/>
          <w:color w:val="FF0000"/>
          <w:sz w:val="18"/>
          <w:szCs w:val="18"/>
          <w:lang w:val="en-US" w:eastAsia="zh-CN"/>
        </w:rPr>
        <w:t>原资产已达使用年限且达到学校资产报废标准，或原有资产另有使用需要</w:t>
      </w:r>
      <w:r>
        <w:rPr>
          <w:rFonts w:hint="eastAsia" w:ascii="仿宋" w:hAnsi="仿宋" w:eastAsia="仿宋" w:cs="仿宋"/>
          <w:color w:val="FF0000"/>
          <w:sz w:val="18"/>
          <w:szCs w:val="18"/>
        </w:rPr>
        <w:t>。</w:t>
      </w:r>
    </w:p>
    <w:p w14:paraId="79EF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210" w:hanging="180" w:hangingChars="100"/>
        <w:jc w:val="left"/>
        <w:textAlignment w:val="auto"/>
        <w:rPr>
          <w:rFonts w:hint="eastAsia"/>
          <w:sz w:val="15"/>
          <w:szCs w:val="15"/>
        </w:rPr>
      </w:pPr>
      <w:r>
        <w:rPr>
          <w:rFonts w:hint="eastAsia" w:ascii="仿宋" w:hAnsi="仿宋" w:eastAsia="仿宋" w:cs="仿宋"/>
          <w:color w:val="FF0000"/>
          <w:sz w:val="18"/>
          <w:szCs w:val="18"/>
        </w:rPr>
        <w:t>3.按照《中央行政事业单位通用资产配置标准》规定</w:t>
      </w:r>
      <w:r>
        <w:rPr>
          <w:rFonts w:hint="eastAsia" w:ascii="仿宋" w:hAnsi="仿宋" w:eastAsia="仿宋" w:cs="仿宋"/>
          <w:color w:val="FF0000"/>
          <w:sz w:val="18"/>
          <w:szCs w:val="18"/>
          <w:lang w:val="en-US" w:eastAsia="zh-CN"/>
        </w:rPr>
        <w:t>,</w:t>
      </w:r>
      <w:r>
        <w:rPr>
          <w:rFonts w:hint="eastAsia" w:ascii="仿宋" w:hAnsi="仿宋" w:eastAsia="仿宋" w:cs="仿宋"/>
          <w:color w:val="FF0000"/>
          <w:sz w:val="18"/>
          <w:szCs w:val="18"/>
        </w:rPr>
        <w:t>行政办公类设备家具不得超标配置和超数量配比，具体标准详见资产与实验室管理处网站常用下载资产管理栏目。</w:t>
      </w:r>
    </w:p>
    <w:sectPr>
      <w:pgSz w:w="16838" w:h="11906" w:orient="landscape"/>
      <w:pgMar w:top="89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5D96CB-10D3-4952-8AEC-79D9EAAF19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415BCF-0820-44DA-84B0-E8D0DF50E2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C32E6B-A4DA-458F-A698-F6584D95F4D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6546C5F-52E5-4458-8630-E05D660BCF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FED7C43-0556-4142-A541-D22E79F82E3E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NkY2Y0NjUxY2Q3YTBjYmJlM2MxMDRhOWRjMDEifQ=="/>
  </w:docVars>
  <w:rsids>
    <w:rsidRoot w:val="00000000"/>
    <w:rsid w:val="007B457E"/>
    <w:rsid w:val="01FE433E"/>
    <w:rsid w:val="033E696D"/>
    <w:rsid w:val="04C65764"/>
    <w:rsid w:val="09E45DE9"/>
    <w:rsid w:val="09E900F9"/>
    <w:rsid w:val="0AF52007"/>
    <w:rsid w:val="118C11EC"/>
    <w:rsid w:val="12557349"/>
    <w:rsid w:val="198E3107"/>
    <w:rsid w:val="19EF4AC1"/>
    <w:rsid w:val="1CD576C0"/>
    <w:rsid w:val="2007660D"/>
    <w:rsid w:val="21042B4C"/>
    <w:rsid w:val="25781413"/>
    <w:rsid w:val="2B1C4F3B"/>
    <w:rsid w:val="2EF266DA"/>
    <w:rsid w:val="2FEA689F"/>
    <w:rsid w:val="30EF2B0C"/>
    <w:rsid w:val="31A37D28"/>
    <w:rsid w:val="32AE2918"/>
    <w:rsid w:val="3CC33464"/>
    <w:rsid w:val="474B2C5D"/>
    <w:rsid w:val="47FA653D"/>
    <w:rsid w:val="49EA0282"/>
    <w:rsid w:val="4A0B6909"/>
    <w:rsid w:val="4ABA40F8"/>
    <w:rsid w:val="4E7E368F"/>
    <w:rsid w:val="4F5B577E"/>
    <w:rsid w:val="55696358"/>
    <w:rsid w:val="55C53951"/>
    <w:rsid w:val="5ACE2065"/>
    <w:rsid w:val="61D36A24"/>
    <w:rsid w:val="64772017"/>
    <w:rsid w:val="66611474"/>
    <w:rsid w:val="67C55F6C"/>
    <w:rsid w:val="68B92275"/>
    <w:rsid w:val="68EC14C9"/>
    <w:rsid w:val="6DE80524"/>
    <w:rsid w:val="726F7FEC"/>
    <w:rsid w:val="733E6DC5"/>
    <w:rsid w:val="782C5009"/>
    <w:rsid w:val="7B5A4079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394</Characters>
  <Lines>0</Lines>
  <Paragraphs>0</Paragraphs>
  <TotalTime>11</TotalTime>
  <ScaleCrop>false</ScaleCrop>
  <LinksUpToDate>false</LinksUpToDate>
  <CharactersWithSpaces>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2025-02-19T03:02:00Z</dcterms:created>
  <dc:creator>XQ</dc:creator>
  <cp:lastModifiedBy>小楠</cp:lastModifiedBy>
  <cp:lastPrinted>2025-02-19T06:56:00Z</cp:lastPrinted>
  <dcterms:modified xsi:type="dcterms:W3CDTF">2025-11-26T07:25:28Z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FDB8C3F9CC91471C90D30774210056A9_12</vt:lpwstr>
  </property>
  <property fmtid="{D5CDD505-2E9C-101B-9397-08002B2CF9AE}" pid="4" name="KSOTemplateDocerSaveRecord">
    <vt:lpwstr>eyJoZGlkIjoiMTNkMWM4MDM3OTkzYWQxNmQxZjAyOTdiZDkyMjdhYTciLCJ1c2VySWQiOiI3NzQ5OTAxNjMifQ==</vt:lpwstr>
  </property>
</Properties>
</file>