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19" w:leftChars="0" w:hanging="419" w:hangingChars="131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 xml:space="preserve">表一  </w:t>
      </w:r>
      <w:r>
        <w:rPr>
          <w:rFonts w:ascii="宋体" w:hAnsi="宋体" w:cs="宋体"/>
          <w:b/>
          <w:kern w:val="0"/>
          <w:sz w:val="32"/>
          <w:szCs w:val="32"/>
        </w:rPr>
        <w:t>东北师范大学</w:t>
      </w:r>
      <w:r>
        <w:rPr>
          <w:rFonts w:hint="eastAsia"/>
          <w:b/>
          <w:kern w:val="0"/>
          <w:sz w:val="32"/>
          <w:szCs w:val="32"/>
        </w:rPr>
        <w:t>2016</w:t>
      </w:r>
      <w:r>
        <w:rPr>
          <w:rFonts w:ascii="宋体" w:hAnsi="宋体" w:cs="宋体"/>
          <w:b/>
          <w:kern w:val="0"/>
          <w:sz w:val="32"/>
          <w:szCs w:val="32"/>
        </w:rPr>
        <w:t>年教学</w:t>
      </w:r>
      <w:r>
        <w:rPr>
          <w:rFonts w:hint="eastAsia" w:ascii="宋体" w:hAnsi="宋体" w:cs="宋体"/>
          <w:b/>
          <w:kern w:val="0"/>
          <w:sz w:val="32"/>
          <w:szCs w:val="32"/>
        </w:rPr>
        <w:t>、科研</w:t>
      </w:r>
      <w:r>
        <w:rPr>
          <w:rFonts w:ascii="宋体" w:hAnsi="宋体" w:cs="宋体"/>
          <w:b/>
          <w:kern w:val="0"/>
          <w:sz w:val="32"/>
          <w:szCs w:val="32"/>
        </w:rPr>
        <w:t>实验室</w:t>
      </w:r>
      <w:r>
        <w:rPr>
          <w:rFonts w:hint="eastAsia" w:ascii="宋体" w:hAnsi="宋体" w:cs="宋体"/>
          <w:b/>
          <w:kern w:val="0"/>
          <w:sz w:val="32"/>
          <w:szCs w:val="32"/>
        </w:rPr>
        <w:t>基本情况调查统计表</w:t>
      </w:r>
    </w:p>
    <w:p>
      <w:pPr>
        <w:jc w:val="center"/>
        <w:rPr>
          <w:rFonts w:ascii="宋体" w:hAnsi="宋体" w:cs="宋体"/>
          <w:b/>
          <w:kern w:val="0"/>
          <w:sz w:val="24"/>
        </w:rPr>
      </w:pPr>
    </w:p>
    <w:p>
      <w:pPr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院所(公章) ：教育学部心理学院     </w:t>
      </w:r>
      <w:r>
        <w:rPr>
          <w:rFonts w:hint="eastAsia"/>
          <w:b/>
          <w:sz w:val="24"/>
        </w:rPr>
        <w:t xml:space="preserve">  填报时间：2016年6月6日</w:t>
      </w:r>
    </w:p>
    <w:tbl>
      <w:tblPr>
        <w:tblStyle w:val="5"/>
        <w:tblW w:w="13851" w:type="dxa"/>
        <w:jc w:val="center"/>
        <w:tblInd w:w="1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2003"/>
        <w:gridCol w:w="1213"/>
        <w:gridCol w:w="1056"/>
        <w:gridCol w:w="859"/>
        <w:gridCol w:w="873"/>
        <w:gridCol w:w="943"/>
        <w:gridCol w:w="1166"/>
        <w:gridCol w:w="1166"/>
        <w:gridCol w:w="676"/>
        <w:gridCol w:w="1098"/>
        <w:gridCol w:w="1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学院</w:t>
            </w: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  <w:p/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实验室名称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（基础、专业、科研）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归属关系（学校、学院、研究所）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建立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实验室面积（m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）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地点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  <w:t>房间数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实验室类别（国家级、省部级、校级、院级）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批准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实验室主任办公地址、电话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日常负责人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(主任助理)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办公地址、电话、邮箱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ascii="宋体" w:hAnsi="宋体" w:eastAsia="宋体" w:cs="宋体"/>
                <w:b/>
                <w:szCs w:val="21"/>
              </w:rPr>
              <w:t>心理</w:t>
            </w:r>
          </w:p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ascii="宋体" w:hAnsi="宋体" w:eastAsia="宋体" w:cs="宋体"/>
                <w:b/>
                <w:szCs w:val="21"/>
              </w:rPr>
              <w:t>学院</w:t>
            </w: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1.</w:t>
            </w:r>
            <w:r>
              <w:rPr>
                <w:rFonts w:ascii="宋体" w:hAnsi="宋体" w:eastAsia="宋体" w:cs="宋体"/>
                <w:bCs/>
                <w:szCs w:val="21"/>
              </w:rPr>
              <w:t>心理学实验室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基础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、</w:t>
            </w:r>
            <w:r>
              <w:rPr>
                <w:rFonts w:ascii="宋体" w:hAnsi="宋体" w:eastAsia="宋体" w:cs="宋体"/>
                <w:bCs/>
                <w:szCs w:val="21"/>
              </w:rPr>
              <w:t>专业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、</w:t>
            </w:r>
            <w:r>
              <w:rPr>
                <w:rFonts w:ascii="宋体" w:hAnsi="宋体" w:eastAsia="宋体" w:cs="宋体"/>
                <w:bCs/>
                <w:szCs w:val="21"/>
              </w:rPr>
              <w:t>科研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学院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1985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455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田家炳七楼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13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省级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2011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田家炳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723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85098192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田家炳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706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85098050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W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angjy675@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0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99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1.</w:t>
            </w:r>
          </w:p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心理学实验室</w:t>
            </w:r>
          </w:p>
        </w:tc>
        <w:tc>
          <w:tcPr>
            <w:tcW w:w="2003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sz w:val="21"/>
                <w:szCs w:val="21"/>
              </w:rPr>
              <w:t>认知与脑科学实验室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7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003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sz w:val="21"/>
                <w:szCs w:val="21"/>
              </w:rPr>
              <w:t>发展心理实验室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003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sz w:val="21"/>
                <w:szCs w:val="21"/>
              </w:rPr>
              <w:t>应用心理实验室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990" w:type="dxa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003" w:type="dxa"/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/>
                <w:sz w:val="21"/>
                <w:szCs w:val="21"/>
              </w:rPr>
              <w:t>综合心理实验室</w:t>
            </w:r>
          </w:p>
        </w:tc>
        <w:tc>
          <w:tcPr>
            <w:tcW w:w="1213" w:type="dxa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56" w:type="dxa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59" w:type="dxa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73" w:type="dxa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943" w:type="dxa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1166" w:type="dxa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76" w:type="dxa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808" w:type="dxa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</w:tbl>
    <w:p>
      <w:pPr>
        <w:jc w:val="left"/>
      </w:pPr>
    </w:p>
    <w:p>
      <w:pPr>
        <w:ind w:firstLine="420"/>
        <w:jc w:val="left"/>
        <w:rPr>
          <w:bCs/>
          <w:sz w:val="24"/>
        </w:rPr>
      </w:pPr>
      <w:r>
        <w:rPr>
          <w:rFonts w:hint="eastAsia"/>
          <w:bCs/>
          <w:sz w:val="24"/>
        </w:rPr>
        <w:t xml:space="preserve">主管院长签字：  </w:t>
      </w:r>
      <w:r>
        <w:rPr>
          <w:rFonts w:hint="eastAsia"/>
          <w:bCs/>
          <w:sz w:val="24"/>
          <w:lang w:eastAsia="zh-CN"/>
        </w:rPr>
        <w:t>盖笑松</w:t>
      </w:r>
      <w:r>
        <w:rPr>
          <w:rFonts w:hint="eastAsia"/>
          <w:bCs/>
          <w:sz w:val="24"/>
        </w:rPr>
        <w:t xml:space="preserve">                          电话：85099927                         邮箱：Gaixs669@nenu.edu.cn </w:t>
      </w:r>
    </w:p>
    <w:p>
      <w:pPr>
        <w:ind w:firstLine="420"/>
        <w:jc w:val="left"/>
        <w:rPr>
          <w:rFonts w:ascii="宋体" w:hAnsi="宋体" w:eastAsia="宋体" w:cs="宋体"/>
          <w:bCs/>
          <w:kern w:val="0"/>
          <w:szCs w:val="21"/>
        </w:rPr>
      </w:pPr>
    </w:p>
    <w:p>
      <w:pPr>
        <w:ind w:firstLine="420"/>
        <w:jc w:val="left"/>
        <w:rPr>
          <w:bCs/>
          <w:sz w:val="24"/>
        </w:rPr>
        <w:sectPr>
          <w:footerReference r:id="rId3" w:type="default"/>
          <w:pgSz w:w="16838" w:h="11906" w:orient="landscape"/>
          <w:pgMar w:top="1380" w:right="1098" w:bottom="1066" w:left="1680" w:header="851" w:footer="992" w:gutter="0"/>
          <w:pgNumType w:fmt="decimal" w:start="77"/>
          <w:cols w:space="425" w:num="1"/>
          <w:docGrid w:type="lines" w:linePitch="312" w:charSpace="0"/>
        </w:sectPr>
      </w:pPr>
      <w:r>
        <w:rPr>
          <w:rFonts w:hint="eastAsia"/>
          <w:bCs/>
          <w:sz w:val="24"/>
        </w:rPr>
        <w:t>实验室信息管理与上报联络员： 王佳莹             电话：85098050  13578925665            邮箱：</w:t>
      </w:r>
      <w:r>
        <w:rPr>
          <w:bCs/>
          <w:sz w:val="24"/>
        </w:rPr>
        <w:t>W</w:t>
      </w:r>
      <w:r>
        <w:rPr>
          <w:rFonts w:hint="eastAsia"/>
          <w:bCs/>
          <w:sz w:val="24"/>
        </w:rPr>
        <w:t xml:space="preserve">angjy675@nenu.edu.cn                       </w:t>
      </w:r>
    </w:p>
    <w:p>
      <w:pPr>
        <w:widowControl/>
        <w:wordWrap w:val="0"/>
        <w:ind w:firstLine="419" w:firstLineChars="139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表二  东北师范大学2016年教学、科研实验室明细表</w:t>
      </w:r>
    </w:p>
    <w:tbl>
      <w:tblPr>
        <w:tblStyle w:val="5"/>
        <w:tblpPr w:leftFromText="180" w:rightFromText="180" w:vertAnchor="text" w:horzAnchor="margin" w:tblpXSpec="center" w:tblpY="106"/>
        <w:tblW w:w="14133" w:type="dxa"/>
        <w:jc w:val="center"/>
        <w:tblInd w:w="4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795"/>
        <w:gridCol w:w="1020"/>
        <w:gridCol w:w="1701"/>
        <w:gridCol w:w="1290"/>
        <w:gridCol w:w="1120"/>
        <w:gridCol w:w="1418"/>
        <w:gridCol w:w="708"/>
        <w:gridCol w:w="1492"/>
        <w:gridCol w:w="709"/>
        <w:gridCol w:w="850"/>
        <w:gridCol w:w="851"/>
        <w:gridCol w:w="1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tblHeader/>
          <w:jc w:val="center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单位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一级实验室名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二级实验室名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三级</w:t>
            </w:r>
            <w:r>
              <w:rPr>
                <w:b/>
                <w:sz w:val="21"/>
                <w:szCs w:val="21"/>
              </w:rPr>
              <w:t>实验室名称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实验室类型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（基础、专业、科研）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实验类别（教学、科研、开放）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实验者类别（本科、研究生、教师、社会)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建立</w:t>
            </w:r>
          </w:p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时间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实验楼及</w:t>
            </w:r>
            <w:r>
              <w:rPr>
                <w:b/>
                <w:sz w:val="21"/>
                <w:szCs w:val="21"/>
              </w:rPr>
              <w:t>房间号码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实验室面积m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室负责人</w:t>
            </w:r>
          </w:p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</w:t>
            </w:r>
            <w:r>
              <w:rPr>
                <w:rFonts w:hint="eastAsia"/>
                <w:b/>
                <w:sz w:val="21"/>
                <w:szCs w:val="21"/>
              </w:rPr>
              <w:t>安全责任</w:t>
            </w:r>
            <w:r>
              <w:rPr>
                <w:b/>
                <w:sz w:val="21"/>
                <w:szCs w:val="21"/>
              </w:rPr>
              <w:t>人</w:t>
            </w:r>
          </w:p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  <w:jc w:val="center"/>
        </w:trPr>
        <w:tc>
          <w:tcPr>
            <w:tcW w:w="5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教育学部心理学院</w:t>
            </w: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心理学</w:t>
            </w:r>
            <w:r>
              <w:rPr>
                <w:rFonts w:hint="eastAsia"/>
                <w:sz w:val="21"/>
                <w:szCs w:val="21"/>
              </w:rPr>
              <w:t>实验室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sz w:val="21"/>
                <w:szCs w:val="21"/>
              </w:rPr>
              <w:t>认知与脑科学实验室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ERP实验室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专业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科研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/研/开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本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研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/社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2007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田家炳709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鲁学明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王佳莹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ERP实验脑电和行为数据采集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ERP数据处理室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专业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科研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/研/开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本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研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/社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2007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田家炳707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鲁学明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王佳莹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ERP数据存储和分析处理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TMS实验室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专业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科研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/研/开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本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研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/社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jc w:val="center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2007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田家炳</w:t>
            </w:r>
            <w:r>
              <w:rPr>
                <w:rFonts w:hint="eastAsia"/>
                <w:sz w:val="21"/>
                <w:szCs w:val="21"/>
              </w:rPr>
              <w:t>711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鲁学明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王佳莹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TMS实验及数据处理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眼动实验室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专业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科研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/研/开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本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研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/社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jc w:val="center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2004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田家炳</w:t>
            </w:r>
            <w:r>
              <w:rPr>
                <w:rFonts w:hint="eastAsia"/>
                <w:sz w:val="21"/>
                <w:szCs w:val="21"/>
              </w:rPr>
              <w:t>719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鲁学明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王佳莹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眼动实验及数据分析处理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行为实验室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专业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科研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/研/开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本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研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/社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jc w:val="center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2006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田家炳</w:t>
            </w:r>
            <w:r>
              <w:rPr>
                <w:rFonts w:hint="eastAsia"/>
                <w:sz w:val="21"/>
                <w:szCs w:val="21"/>
              </w:rPr>
              <w:t>710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鲁学明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王佳莹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行为实验、视觉实验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视觉实验室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专业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科研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/研/开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本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研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/社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jc w:val="center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2006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田家炳</w:t>
            </w:r>
            <w:r>
              <w:rPr>
                <w:rFonts w:hint="eastAsia"/>
                <w:sz w:val="21"/>
                <w:szCs w:val="21"/>
              </w:rPr>
              <w:t>712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鲁学明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王佳莹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视觉实验、行为实验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听觉实验室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专业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科研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/研/开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本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研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/社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jc w:val="center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2006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田家炳</w:t>
            </w:r>
            <w:r>
              <w:rPr>
                <w:rFonts w:hint="eastAsia"/>
                <w:sz w:val="21"/>
                <w:szCs w:val="21"/>
              </w:rPr>
              <w:t>702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鲁学明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王佳莹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听觉实验、行为实验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  <w:jc w:val="center"/>
        </w:trPr>
        <w:tc>
          <w:tcPr>
            <w:tcW w:w="5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sz w:val="21"/>
                <w:szCs w:val="21"/>
              </w:rPr>
              <w:t>发展心理实验室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发展心理实验室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专业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科研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/研/开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本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研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/社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jc w:val="center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2002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田家炳</w:t>
            </w:r>
            <w:r>
              <w:rPr>
                <w:rFonts w:hint="eastAsia"/>
                <w:sz w:val="21"/>
                <w:szCs w:val="21"/>
              </w:rPr>
              <w:t>715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鲁学明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王佳莹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观察实验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发展心理观察室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专业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科研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/研/开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本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研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/社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jc w:val="center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2002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田家炳</w:t>
            </w:r>
            <w:r>
              <w:rPr>
                <w:rFonts w:hint="eastAsia"/>
                <w:sz w:val="21"/>
                <w:szCs w:val="21"/>
              </w:rPr>
              <w:t>717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鲁学明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王佳莹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采集处理观察实验数据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sz w:val="21"/>
                <w:szCs w:val="21"/>
              </w:rPr>
              <w:t>应用心理实验室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ascii="宋体" w:hAnsi="宋体"/>
                <w:kern w:val="0"/>
                <w:sz w:val="21"/>
                <w:szCs w:val="21"/>
              </w:rPr>
              <w:t>心理咨询实验室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专业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科研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/研/开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本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研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/社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2006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田家炳</w:t>
            </w:r>
            <w:r>
              <w:rPr>
                <w:rFonts w:hint="eastAsia"/>
                <w:sz w:val="21"/>
                <w:szCs w:val="21"/>
              </w:rPr>
              <w:t>713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鲁学明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王佳莹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心理咨询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ascii="宋体" w:hAnsi="宋体"/>
                <w:kern w:val="0"/>
                <w:sz w:val="21"/>
                <w:szCs w:val="21"/>
              </w:rPr>
              <w:t>应用心理实验室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专业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科研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/研/开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本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研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/社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田家炳</w:t>
            </w:r>
            <w:r>
              <w:rPr>
                <w:rFonts w:hint="eastAsia"/>
                <w:sz w:val="21"/>
                <w:szCs w:val="21"/>
              </w:rPr>
              <w:t>729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鲁学明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王佳莹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沙盘治疗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生反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团辅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/>
                <w:sz w:val="21"/>
                <w:szCs w:val="21"/>
              </w:rPr>
              <w:t>综合心理实验室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ascii="宋体" w:hAnsi="宋体"/>
                <w:kern w:val="0"/>
                <w:sz w:val="21"/>
                <w:szCs w:val="21"/>
              </w:rPr>
              <w:t>微机网络实验室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360" w:lineRule="auto"/>
              <w:rPr>
                <w:rFonts w:ascii="Calibri" w:hAnsi="Calibri" w:eastAsia="宋体"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基础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</w:t>
            </w:r>
            <w:r>
              <w:rPr>
                <w:rFonts w:ascii="Calibri" w:hAnsi="Calibri" w:eastAsia="宋体"/>
                <w:sz w:val="21"/>
                <w:szCs w:val="21"/>
              </w:rPr>
              <w:t>专业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  <w:szCs w:val="21"/>
              </w:rPr>
              <w:t>教</w:t>
            </w:r>
            <w:r>
              <w:rPr>
                <w:rFonts w:hint="eastAsia" w:ascii="Calibri" w:hAnsi="Calibri" w:eastAsia="宋体"/>
                <w:sz w:val="21"/>
                <w:szCs w:val="21"/>
              </w:rPr>
              <w:t>/研/开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</w:t>
            </w:r>
            <w:r>
              <w:rPr>
                <w:rFonts w:hint="eastAsia"/>
                <w:sz w:val="21"/>
                <w:szCs w:val="21"/>
              </w:rPr>
              <w:t>为主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2006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田家炳</w:t>
            </w:r>
            <w:r>
              <w:rPr>
                <w:rFonts w:hint="eastAsia"/>
                <w:sz w:val="21"/>
                <w:szCs w:val="21"/>
              </w:rPr>
              <w:t>704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鲁学明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王佳莹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实验编程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团体实验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ascii="宋体" w:hAnsi="宋体"/>
                <w:kern w:val="0"/>
                <w:sz w:val="21"/>
                <w:szCs w:val="21"/>
              </w:rPr>
              <w:t>基础教学实验室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基础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教学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本科生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田家炳</w:t>
            </w:r>
            <w:r>
              <w:rPr>
                <w:rFonts w:hint="eastAsia"/>
                <w:sz w:val="21"/>
                <w:szCs w:val="21"/>
              </w:rPr>
              <w:t>708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鲁学明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王佳莹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本科实验教学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10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455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表三</w:t>
      </w:r>
      <w:r>
        <w:rPr>
          <w:rFonts w:hint="eastAsia"/>
          <w:b/>
          <w:bCs/>
          <w:sz w:val="28"/>
          <w:szCs w:val="28"/>
        </w:rPr>
        <w:t>重点实验室对应情况登记表</w:t>
      </w:r>
    </w:p>
    <w:tbl>
      <w:tblPr>
        <w:tblStyle w:val="6"/>
        <w:tblW w:w="12274" w:type="dxa"/>
        <w:jc w:val="center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2765"/>
        <w:gridCol w:w="3827"/>
        <w:gridCol w:w="992"/>
        <w:gridCol w:w="1417"/>
        <w:gridCol w:w="2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05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学院</w:t>
            </w:r>
          </w:p>
        </w:tc>
        <w:tc>
          <w:tcPr>
            <w:tcW w:w="2765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实验室名称</w:t>
            </w:r>
          </w:p>
        </w:tc>
        <w:tc>
          <w:tcPr>
            <w:tcW w:w="3827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重点实验室名称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级  别</w:t>
            </w:r>
          </w:p>
        </w:tc>
        <w:tc>
          <w:tcPr>
            <w:tcW w:w="1417" w:type="dxa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总面积</w:t>
            </w:r>
          </w:p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（m</w:t>
            </w:r>
            <w:r>
              <w:rPr>
                <w:b/>
                <w:bCs/>
                <w:sz w:val="24"/>
                <w:vertAlign w:val="superscript"/>
              </w:rPr>
              <w:t>2</w:t>
            </w:r>
            <w:r>
              <w:rPr>
                <w:b/>
                <w:bCs/>
                <w:sz w:val="24"/>
              </w:rPr>
              <w:t>）</w:t>
            </w:r>
          </w:p>
        </w:tc>
        <w:tc>
          <w:tcPr>
            <w:tcW w:w="206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实验室负责人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20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教育学部心理学院</w:t>
            </w:r>
          </w:p>
        </w:tc>
        <w:tc>
          <w:tcPr>
            <w:tcW w:w="276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心理科学实验室</w:t>
            </w:r>
          </w:p>
        </w:tc>
        <w:tc>
          <w:tcPr>
            <w:tcW w:w="3827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color w:val="000000"/>
                <w:szCs w:val="21"/>
              </w:rPr>
              <w:t>认知与脑学科实验室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省级</w:t>
            </w:r>
          </w:p>
        </w:tc>
        <w:tc>
          <w:tcPr>
            <w:tcW w:w="1417" w:type="dxa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230</w:t>
            </w:r>
          </w:p>
        </w:tc>
        <w:tc>
          <w:tcPr>
            <w:tcW w:w="2068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鲁学明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05" w:type="dxa"/>
            <w:vMerge w:val="continue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765" w:type="dxa"/>
            <w:vMerge w:val="continue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417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068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</w:tbl>
    <w:p>
      <w:pPr>
        <w:spacing w:line="360" w:lineRule="auto"/>
        <w:rPr>
          <w:sz w:val="24"/>
        </w:rPr>
      </w:pPr>
      <w:bookmarkStart w:id="0" w:name="_GoBack"/>
      <w:bookmarkEnd w:id="0"/>
    </w:p>
    <w:sectPr>
      <w:pgSz w:w="16838" w:h="11906" w:orient="landscape"/>
      <w:pgMar w:top="960" w:right="1220" w:bottom="646" w:left="241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Theme="minor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46761FA"/>
    <w:rsid w:val="000875ED"/>
    <w:rsid w:val="000C1450"/>
    <w:rsid w:val="00253A91"/>
    <w:rsid w:val="0026648A"/>
    <w:rsid w:val="002A777D"/>
    <w:rsid w:val="002B0166"/>
    <w:rsid w:val="00410794"/>
    <w:rsid w:val="00557147"/>
    <w:rsid w:val="00597582"/>
    <w:rsid w:val="005B06B2"/>
    <w:rsid w:val="00655AA3"/>
    <w:rsid w:val="006F5860"/>
    <w:rsid w:val="00783611"/>
    <w:rsid w:val="00784C3F"/>
    <w:rsid w:val="00857067"/>
    <w:rsid w:val="00962D99"/>
    <w:rsid w:val="00AE0197"/>
    <w:rsid w:val="00B11973"/>
    <w:rsid w:val="00B77F92"/>
    <w:rsid w:val="00C2585C"/>
    <w:rsid w:val="00CC2B57"/>
    <w:rsid w:val="00D02C36"/>
    <w:rsid w:val="00E4774F"/>
    <w:rsid w:val="00E6236D"/>
    <w:rsid w:val="00E9198C"/>
    <w:rsid w:val="00F256BC"/>
    <w:rsid w:val="00F61CF1"/>
    <w:rsid w:val="00F657CC"/>
    <w:rsid w:val="00F81543"/>
    <w:rsid w:val="0AD86246"/>
    <w:rsid w:val="246761FA"/>
    <w:rsid w:val="289E5E1D"/>
    <w:rsid w:val="3BAF164A"/>
    <w:rsid w:val="589F0D55"/>
    <w:rsid w:val="674C781F"/>
    <w:rsid w:val="6C433F6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325</Words>
  <Characters>1856</Characters>
  <Lines>15</Lines>
  <Paragraphs>4</Paragraphs>
  <ScaleCrop>false</ScaleCrop>
  <LinksUpToDate>false</LinksUpToDate>
  <CharactersWithSpaces>2177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2016-05-31T03:30:00Z</dcterms:created>
  <dc:creator>a</dc:creator>
  <cp:lastModifiedBy>a</cp:lastModifiedBy>
  <dcterms:modified xsi:type="dcterms:W3CDTF">2017-03-16T03:56:43Z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